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13F6" w14:textId="25209E3C" w:rsidR="00685DEE" w:rsidRDefault="00000000">
      <w:pPr>
        <w:jc w:val="center"/>
      </w:pPr>
      <w:r>
        <w:rPr>
          <w:rFonts w:ascii="FreeSans" w:hAnsi="FreeSans"/>
          <w:b/>
          <w:sz w:val="48"/>
        </w:rPr>
        <w:t xml:space="preserve">Reklamačný protokol </w:t>
      </w:r>
      <w:r w:rsidR="00A6774E">
        <w:rPr>
          <w:rFonts w:ascii="FreeSans" w:hAnsi="FreeSans"/>
          <w:b/>
          <w:sz w:val="48"/>
        </w:rPr>
        <w:t>–</w:t>
      </w:r>
      <w:r>
        <w:rPr>
          <w:rFonts w:ascii="FreeSans" w:hAnsi="FreeSans"/>
          <w:b/>
          <w:sz w:val="48"/>
        </w:rPr>
        <w:t xml:space="preserve"> </w:t>
      </w:r>
      <w:r w:rsidR="00A6774E">
        <w:rPr>
          <w:rFonts w:ascii="FreeSans" w:hAnsi="FreeSans"/>
          <w:b/>
          <w:color w:val="CE181E"/>
          <w:sz w:val="48"/>
        </w:rPr>
        <w:t>CebraShop.sk</w:t>
      </w:r>
    </w:p>
    <w:p w14:paraId="4702A600" w14:textId="77777777" w:rsidR="00685DEE" w:rsidRDefault="00000000">
      <w:pPr>
        <w:spacing w:before="60"/>
        <w:rPr>
          <w:rFonts w:ascii="FreeSans" w:hAnsi="FreeSans"/>
          <w:b/>
        </w:rPr>
      </w:pPr>
      <w:r>
        <w:rPr>
          <w:rFonts w:ascii="FreeSans" w:hAnsi="FreeSans"/>
          <w:b/>
        </w:rPr>
        <w:tab/>
        <w:t xml:space="preserve"> </w:t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685DEE" w14:paraId="07235A7F" w14:textId="77777777">
        <w:tc>
          <w:tcPr>
            <w:tcW w:w="4818" w:type="dxa"/>
            <w:shd w:val="clear" w:color="auto" w:fill="auto"/>
          </w:tcPr>
          <w:p w14:paraId="4BA71B7A" w14:textId="77777777" w:rsidR="00685DEE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>Kupujúci:</w:t>
            </w:r>
            <w:r>
              <w:rPr>
                <w:rFonts w:ascii="FreeSans" w:hAnsi="FreeSans"/>
              </w:rPr>
              <w:tab/>
            </w:r>
          </w:p>
          <w:p w14:paraId="64D5EA1D" w14:textId="77777777" w:rsidR="00685DEE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</w:p>
          <w:p w14:paraId="7D834FB8" w14:textId="77777777" w:rsidR="00685DEE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 w14:paraId="31964958" w14:textId="77777777" w:rsidR="00685DEE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 w14:paraId="6D88866A" w14:textId="77777777" w:rsidR="00685DEE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 w14:paraId="29997B5B" w14:textId="77777777" w:rsidR="00685DEE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  <w:tc>
          <w:tcPr>
            <w:tcW w:w="4819" w:type="dxa"/>
            <w:shd w:val="clear" w:color="auto" w:fill="auto"/>
          </w:tcPr>
          <w:p w14:paraId="001E2CCD" w14:textId="77777777" w:rsidR="00685DEE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 xml:space="preserve">Predávajúci:   </w:t>
            </w:r>
          </w:p>
          <w:p w14:paraId="20A966AD" w14:textId="24EAF247" w:rsidR="00685DEE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  <w:r w:rsidR="00A6774E">
              <w:rPr>
                <w:rFonts w:ascii="FreeSans" w:hAnsi="FreeSans"/>
              </w:rPr>
              <w:t xml:space="preserve"> CEBRA </w:t>
            </w:r>
            <w:proofErr w:type="spellStart"/>
            <w:r w:rsidR="00A6774E">
              <w:rPr>
                <w:rFonts w:ascii="FreeSans" w:hAnsi="FreeSans"/>
              </w:rPr>
              <w:t>s.r.o</w:t>
            </w:r>
            <w:proofErr w:type="spellEnd"/>
            <w:r w:rsidR="00A6774E">
              <w:rPr>
                <w:rFonts w:ascii="FreeSans" w:hAnsi="FreeSans"/>
              </w:rPr>
              <w:t>.</w:t>
            </w:r>
          </w:p>
          <w:p w14:paraId="1DD4C927" w14:textId="7056AD5A" w:rsidR="00685DEE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  <w:r w:rsidR="00A6774E">
              <w:rPr>
                <w:rFonts w:ascii="FreeSans" w:hAnsi="FreeSans"/>
              </w:rPr>
              <w:t xml:space="preserve"> 17. novembra 100, 08001 Prešov</w:t>
            </w:r>
          </w:p>
          <w:p w14:paraId="073597EA" w14:textId="116AD6CC" w:rsidR="00685DEE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  <w:r w:rsidR="00A6774E" w:rsidRPr="00A6774E">
              <w:rPr>
                <w:rFonts w:ascii="FreeSans" w:hAnsi="FreeSans"/>
              </w:rPr>
              <w:t>46702083</w:t>
            </w:r>
          </w:p>
          <w:p w14:paraId="2E11AF12" w14:textId="21A102B6" w:rsidR="00685DEE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  <w:r w:rsidR="00A6774E">
              <w:rPr>
                <w:rFonts w:ascii="FreeSans" w:hAnsi="FreeSans"/>
              </w:rPr>
              <w:t xml:space="preserve"> </w:t>
            </w:r>
            <w:r w:rsidR="00A6774E" w:rsidRPr="00A6774E">
              <w:rPr>
                <w:rFonts w:ascii="FreeSans" w:hAnsi="FreeSans"/>
              </w:rPr>
              <w:t>+421 948 129 873</w:t>
            </w:r>
          </w:p>
          <w:p w14:paraId="77760ED1" w14:textId="457825E7" w:rsidR="00685DEE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  <w:r w:rsidR="00A6774E">
              <w:rPr>
                <w:rFonts w:ascii="FreeSans" w:hAnsi="FreeSans"/>
              </w:rPr>
              <w:t>eshop@cebra.sk</w:t>
            </w:r>
          </w:p>
        </w:tc>
      </w:tr>
    </w:tbl>
    <w:p w14:paraId="72536345" w14:textId="77777777" w:rsidR="00685DEE" w:rsidRDefault="00685DEE">
      <w:pPr>
        <w:spacing w:before="60"/>
        <w:rPr>
          <w:rFonts w:ascii="FreeSans" w:hAnsi="FreeSans"/>
          <w:b/>
        </w:rPr>
      </w:pPr>
    </w:p>
    <w:p w14:paraId="0414438F" w14:textId="77777777" w:rsidR="00685DEE" w:rsidRDefault="00000000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</w:rPr>
      </w:pPr>
      <w:r>
        <w:rPr>
          <w:rFonts w:ascii="FreeSans" w:hAnsi="FreeSans"/>
        </w:rPr>
        <w:t xml:space="preserve">Týmto reklamujem doleuvedený tovar s popisom </w:t>
      </w:r>
      <w:proofErr w:type="spellStart"/>
      <w:r>
        <w:rPr>
          <w:rFonts w:ascii="FreeSans" w:hAnsi="FreeSans"/>
        </w:rPr>
        <w:t>závady</w:t>
      </w:r>
      <w:proofErr w:type="spellEnd"/>
    </w:p>
    <w:p w14:paraId="1870713C" w14:textId="77777777" w:rsidR="00685DEE" w:rsidRDefault="00000000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14:paraId="2CB4CBB0" w14:textId="77777777" w:rsidR="00685DEE" w:rsidRDefault="00685DEE">
      <w:pPr>
        <w:tabs>
          <w:tab w:val="left" w:pos="2127"/>
        </w:tabs>
        <w:spacing w:before="60"/>
        <w:rPr>
          <w:rFonts w:ascii="FreeSans" w:hAnsi="FreeSans"/>
        </w:rPr>
      </w:pPr>
    </w:p>
    <w:p w14:paraId="2EF6DDF4" w14:textId="77777777" w:rsidR="00685DEE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Názov tovaru:</w:t>
      </w:r>
    </w:p>
    <w:p w14:paraId="4FADAA43" w14:textId="77777777" w:rsidR="00685DEE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Zakúpený dňa:</w:t>
      </w:r>
    </w:p>
    <w:p w14:paraId="5469B743" w14:textId="77777777" w:rsidR="00685DEE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Číslo dokladu:</w:t>
      </w:r>
    </w:p>
    <w:p w14:paraId="76A866E5" w14:textId="77777777" w:rsidR="00685DEE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Popis chyby:</w:t>
      </w:r>
    </w:p>
    <w:p w14:paraId="35804C10" w14:textId="77777777" w:rsidR="00685DEE" w:rsidRDefault="00685DEE">
      <w:pPr>
        <w:pStyle w:val="HorizontalLine"/>
      </w:pPr>
    </w:p>
    <w:p w14:paraId="15F2D8CF" w14:textId="77777777" w:rsidR="00685DEE" w:rsidRDefault="00685DEE">
      <w:pPr>
        <w:pStyle w:val="HorizontalLine"/>
      </w:pPr>
    </w:p>
    <w:p w14:paraId="20742C42" w14:textId="77777777" w:rsidR="00685DEE" w:rsidRDefault="00685DEE">
      <w:pPr>
        <w:pStyle w:val="HorizontalLine"/>
      </w:pPr>
    </w:p>
    <w:p w14:paraId="23D29627" w14:textId="77777777" w:rsidR="00685DEE" w:rsidRDefault="00685DEE">
      <w:pPr>
        <w:spacing w:before="60"/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685DEE" w14:paraId="1031CD0C" w14:textId="77777777">
        <w:tc>
          <w:tcPr>
            <w:tcW w:w="4818" w:type="dxa"/>
            <w:shd w:val="clear" w:color="auto" w:fill="auto"/>
          </w:tcPr>
          <w:p w14:paraId="3679DB04" w14:textId="77777777" w:rsidR="00685DEE" w:rsidRDefault="00685DEE">
            <w:pPr>
              <w:rPr>
                <w:rFonts w:ascii="FreeSans" w:hAnsi="FreeSans"/>
              </w:rPr>
            </w:pPr>
          </w:p>
          <w:p w14:paraId="7BD40429" w14:textId="77777777" w:rsidR="00685DEE" w:rsidRDefault="0000000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0FB0A5B0" w14:textId="77777777" w:rsidR="00685DEE" w:rsidRDefault="00685DEE">
            <w:pPr>
              <w:pStyle w:val="TableContents"/>
              <w:rPr>
                <w:rFonts w:ascii="FreeSans" w:hAnsi="FreeSans"/>
              </w:rPr>
            </w:pPr>
          </w:p>
          <w:p w14:paraId="06D1101B" w14:textId="77777777" w:rsidR="00685DEE" w:rsidRDefault="00685DEE">
            <w:pPr>
              <w:pStyle w:val="TableContents"/>
              <w:rPr>
                <w:rFonts w:ascii="FreeSans" w:hAnsi="FreeSans"/>
              </w:rPr>
            </w:pPr>
          </w:p>
          <w:p w14:paraId="1D639402" w14:textId="77777777" w:rsidR="00685DEE" w:rsidRDefault="0000000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</w:p>
        </w:tc>
      </w:tr>
    </w:tbl>
    <w:p w14:paraId="0602CCCE" w14:textId="77777777" w:rsidR="00685DEE" w:rsidRDefault="00685DEE" w:rsidP="00A6774E">
      <w:pPr>
        <w:spacing w:before="60"/>
        <w:rPr>
          <w:rFonts w:ascii="FreeSans" w:hAnsi="FreeSans"/>
          <w:b/>
          <w:bCs/>
        </w:rPr>
      </w:pPr>
    </w:p>
    <w:p w14:paraId="3477A88B" w14:textId="77777777" w:rsidR="00685DEE" w:rsidRDefault="00000000">
      <w:pPr>
        <w:spacing w:before="60"/>
        <w:jc w:val="center"/>
        <w:rPr>
          <w:rFonts w:ascii="FreeSans" w:hAnsi="FreeSans"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Vyjadrenie Predávajúceho</w:t>
      </w:r>
    </w:p>
    <w:p w14:paraId="6D89AEB1" w14:textId="77777777" w:rsidR="00685DEE" w:rsidRDefault="00685DEE">
      <w:pPr>
        <w:spacing w:before="60"/>
        <w:rPr>
          <w:rFonts w:ascii="FreeSans" w:hAnsi="FreeSans"/>
        </w:rPr>
      </w:pPr>
    </w:p>
    <w:p w14:paraId="55FFA01B" w14:textId="77777777" w:rsidR="00685DEE" w:rsidRDefault="00000000">
      <w:pPr>
        <w:spacing w:before="60"/>
        <w:rPr>
          <w:rFonts w:ascii="FreeSans" w:hAnsi="FreeSans"/>
        </w:rPr>
      </w:pPr>
      <w:r>
        <w:rPr>
          <w:rFonts w:ascii="FreeSans" w:hAnsi="FreeSans"/>
        </w:rPr>
        <w:t>Vyššie uvedený tovar sme prijali na reklamáciu. Na základe preverenia stavu a podľa nášho názoru 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 NEBOLA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reklamácia opodstatnená.</w:t>
      </w:r>
    </w:p>
    <w:p w14:paraId="4AAE038D" w14:textId="77777777" w:rsidR="00685DEE" w:rsidRDefault="00685DEE">
      <w:pPr>
        <w:spacing w:before="60"/>
        <w:rPr>
          <w:rFonts w:ascii="FreeSans" w:hAnsi="FreeSans"/>
        </w:rPr>
      </w:pPr>
    </w:p>
    <w:p w14:paraId="10CB069A" w14:textId="77777777" w:rsidR="00685DEE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Návrh riešenia:</w:t>
      </w:r>
    </w:p>
    <w:p w14:paraId="57C8F545" w14:textId="77777777" w:rsidR="00685DEE" w:rsidRDefault="00685DEE">
      <w:pPr>
        <w:pStyle w:val="HorizontalLine"/>
        <w:rPr>
          <w:rFonts w:ascii="FreeSans" w:hAnsi="FreeSans"/>
          <w:b/>
          <w:sz w:val="24"/>
        </w:rPr>
      </w:pPr>
    </w:p>
    <w:p w14:paraId="5376422A" w14:textId="77777777" w:rsidR="00685DEE" w:rsidRDefault="00000000">
      <w:pPr>
        <w:pStyle w:val="HorizontalLine"/>
        <w:spacing w:before="60" w:after="0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Zodpovedná osoba:</w:t>
      </w:r>
    </w:p>
    <w:p w14:paraId="7AD526E3" w14:textId="77777777" w:rsidR="00685DEE" w:rsidRDefault="00685DEE">
      <w:pPr>
        <w:pStyle w:val="BodyText"/>
        <w:spacing w:before="60" w:after="0"/>
        <w:rPr>
          <w:rFonts w:ascii="FreeSans" w:hAnsi="FreeSans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685DEE" w14:paraId="4EAF3746" w14:textId="77777777">
        <w:tc>
          <w:tcPr>
            <w:tcW w:w="4818" w:type="dxa"/>
            <w:shd w:val="clear" w:color="auto" w:fill="auto"/>
          </w:tcPr>
          <w:p w14:paraId="1C617149" w14:textId="77777777" w:rsidR="00685DEE" w:rsidRDefault="00685DEE">
            <w:pPr>
              <w:rPr>
                <w:rFonts w:ascii="FreeSans" w:hAnsi="FreeSans"/>
              </w:rPr>
            </w:pPr>
          </w:p>
          <w:p w14:paraId="6143B3EA" w14:textId="77777777" w:rsidR="00685DEE" w:rsidRDefault="0000000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7D5A1343" w14:textId="77777777" w:rsidR="00685DEE" w:rsidRDefault="00685DEE">
            <w:pPr>
              <w:pStyle w:val="TableContents"/>
              <w:rPr>
                <w:rFonts w:ascii="FreeSans" w:hAnsi="FreeSans"/>
              </w:rPr>
            </w:pPr>
          </w:p>
          <w:p w14:paraId="7594207C" w14:textId="77777777" w:rsidR="00685DEE" w:rsidRDefault="0000000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predávajúceho:</w:t>
            </w:r>
          </w:p>
        </w:tc>
      </w:tr>
    </w:tbl>
    <w:p w14:paraId="32E84695" w14:textId="77777777" w:rsidR="00685DEE" w:rsidRDefault="00685DEE">
      <w:pPr>
        <w:rPr>
          <w:rFonts w:ascii="FreeSans" w:hAnsi="FreeSans"/>
          <w:color w:val="FF0000"/>
        </w:rPr>
      </w:pPr>
    </w:p>
    <w:p w14:paraId="13E886EB" w14:textId="77777777" w:rsidR="00685DEE" w:rsidRDefault="00000000">
      <w:r>
        <w:rPr>
          <w:rFonts w:ascii="FreeSans" w:hAnsi="FreeSans"/>
          <w:color w:val="FF0000"/>
        </w:rPr>
        <w:t>*</w:t>
      </w:r>
      <w:r>
        <w:rPr>
          <w:rFonts w:ascii="FreeSans" w:hAnsi="FreeSans"/>
          <w:color w:val="000000"/>
          <w:sz w:val="20"/>
          <w:szCs w:val="20"/>
        </w:rPr>
        <w:t>nevhodné prečiarknite</w:t>
      </w:r>
    </w:p>
    <w:sectPr w:rsidR="00685DE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FreeSans">
    <w:altName w:val="Cambria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DEE"/>
    <w:rsid w:val="00685DEE"/>
    <w:rsid w:val="00A6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5ADF51"/>
  <w15:docId w15:val="{C68AB410-B858-914A-827A-700F6697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Milan Nemčík</cp:lastModifiedBy>
  <cp:revision>13</cp:revision>
  <dcterms:created xsi:type="dcterms:W3CDTF">2017-11-07T12:41:00Z</dcterms:created>
  <dcterms:modified xsi:type="dcterms:W3CDTF">2022-12-21T13:19:00Z</dcterms:modified>
  <dc:language>en-US</dc:language>
</cp:coreProperties>
</file>